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F4" w:rsidRPr="002D57F4" w:rsidRDefault="002D57F4" w:rsidP="002D57F4">
      <w:pPr>
        <w:pStyle w:val="af5"/>
        <w:rPr>
          <w:sz w:val="60"/>
          <w:szCs w:val="60"/>
        </w:rPr>
      </w:pPr>
      <w:r>
        <w:rPr>
          <w:sz w:val="60"/>
          <w:szCs w:val="60"/>
        </w:rPr>
        <w:t>новости ОКМО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декабре Президиум Конгресса при участии заместителя Министра юстиции РФ Дениса </w:t>
      </w:r>
      <w:proofErr w:type="spellStart"/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Новака</w:t>
      </w:r>
      <w:proofErr w:type="spellEnd"/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директора </w:t>
      </w:r>
      <w:proofErr w:type="gramStart"/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департамента городской среды Минстроя России Оксаны Демченко</w:t>
      </w:r>
      <w:proofErr w:type="gramEnd"/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подвел итоги работы в 2017 году и определил приори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теты на 2018 год.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Заседание, которое состоялось в режиме видеоконференцсвязи на площадках центрального и региональ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ных ис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полкомов партии «Единая Россия», провел Президент Конгресса, депутат Госдумы РФ Виктор </w:t>
      </w:r>
      <w:proofErr w:type="spellStart"/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Кидяев</w:t>
      </w:r>
      <w:proofErr w:type="spellEnd"/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который отме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ти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л, что взаимодействие с советами муниципальных образований субъектов Рос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сий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ской Федерации и меж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региональными ассоциациями является ключевым приоритетом в д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е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ятельности Конгресса.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Второе важное направление – взаимодействи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е с органами федеральной государственной влас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ти.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Планы комитетов на 2018 год уже утвержде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ны. </w:t>
      </w:r>
    </w:p>
    <w:p w:rsid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— Туда вошли наиболее актуальные воп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росы, которые вы перед нами ста­вите: благоустройство, контрольно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-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надзорная деятельность, ЖКХ, </w:t>
      </w:r>
      <w:proofErr w:type="spellStart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муниципально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-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частное</w:t>
      </w:r>
      <w:proofErr w:type="spellEnd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партнерство, развитие сельских территорий, муниципальные стратегии, моногорода, поддержка малого и среднего бизнеса, дорожное строительство, перераспределение по</w:t>
      </w:r>
      <w: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л</w:t>
      </w: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номочий и доходов, образование, здравоохранение и многие другие острые вопросы, — пояснил Президент Конгресса. — Мы все берем на контроль и будем добиваться конкретных законодательных решений. Будем встречаться лично, глаза в глаза, а также активно использовать возможности видеоконференцсвязи. Поэтому призываю всех участвовать в работе комитетов ОКМО.</w:t>
      </w:r>
    </w:p>
    <w:p w:rsidR="002D57F4" w:rsidRDefault="002D57F4" w:rsidP="002D57F4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</w:pPr>
      <w:r w:rsidRPr="002D57F4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 xml:space="preserve">Источник информации: </w:t>
      </w:r>
      <w:proofErr w:type="spellStart"/>
      <w:r w:rsidRPr="002D57F4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>okmo.news</w:t>
      </w:r>
      <w:proofErr w:type="spellEnd"/>
      <w:r w:rsidRPr="002D57F4"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  <w:t xml:space="preserve"> </w:t>
      </w:r>
    </w:p>
    <w:p w:rsidR="002D57F4" w:rsidRDefault="002D57F4" w:rsidP="002D57F4">
      <w:pPr>
        <w:autoSpaceDE w:val="0"/>
        <w:autoSpaceDN w:val="0"/>
        <w:adjustRightInd w:val="0"/>
        <w:spacing w:after="0" w:line="288" w:lineRule="auto"/>
        <w:ind w:firstLine="0"/>
        <w:jc w:val="right"/>
        <w:textAlignment w:val="center"/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</w:pPr>
    </w:p>
    <w:p w:rsidR="002D57F4" w:rsidRDefault="002D57F4" w:rsidP="002D57F4">
      <w:pPr>
        <w:pStyle w:val="af5"/>
        <w:rPr>
          <w:caps w:val="0"/>
          <w:smallCaps/>
          <w:sz w:val="48"/>
          <w:szCs w:val="48"/>
        </w:rPr>
      </w:pPr>
      <w:r>
        <w:rPr>
          <w:caps w:val="0"/>
          <w:smallCaps/>
          <w:sz w:val="48"/>
          <w:szCs w:val="48"/>
        </w:rPr>
        <w:t>Комитет по делам молодежи: вид на будущее</w:t>
      </w:r>
    </w:p>
    <w:p w:rsidR="002D57F4" w:rsidRDefault="002D57F4" w:rsidP="002D57F4">
      <w:pPr>
        <w:pStyle w:val="af3"/>
        <w:rPr>
          <w:lang w:val="ru-RU"/>
        </w:rPr>
      </w:pP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Также в режиме видеоконференции состоялось очередное заседание Комитета Конгресса по делам молодежи.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Всего на связь вышли более 40 регионов, активное участие в обсуждении вопросов приняли представители Красноярского и Пермского краев, республики Татарстан и Архангельской области.  К разговору присоединились и представители Томской области. </w:t>
      </w:r>
    </w:p>
    <w:p w:rsidR="002D57F4" w:rsidRDefault="002D57F4" w:rsidP="002D57F4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  <w:r w:rsidRPr="002D57F4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Наш Совет в составе данного комитета ОКМО представляет глава </w:t>
      </w:r>
      <w:proofErr w:type="spellStart"/>
      <w:r w:rsidRPr="002D57F4">
        <w:rPr>
          <w:rFonts w:ascii="PT Serif Caption" w:hAnsi="PT Serif Caption" w:cs="PT Serif Caption"/>
          <w:color w:val="3C3C3B"/>
          <w:sz w:val="20"/>
          <w:szCs w:val="20"/>
          <w:lang w:val="ru-RU"/>
        </w:rPr>
        <w:t>Молчановского</w:t>
      </w:r>
      <w:proofErr w:type="spellEnd"/>
      <w:r w:rsidRPr="002D57F4">
        <w:rPr>
          <w:rFonts w:ascii="PT Serif Caption" w:hAnsi="PT Serif Caption" w:cs="PT Serif Caption"/>
          <w:color w:val="3C3C3B"/>
          <w:sz w:val="20"/>
          <w:szCs w:val="20"/>
          <w:lang w:val="ru-RU"/>
        </w:rPr>
        <w:t xml:space="preserve"> района Юрий Юрьевич Сальков. Он и поделился с нами своими впечатлениями о прошедшем мероприятии.</w:t>
      </w:r>
    </w:p>
    <w:p w:rsidR="002D57F4" w:rsidRDefault="002D57F4" w:rsidP="002D57F4">
      <w:pPr>
        <w:pStyle w:val="af3"/>
        <w:rPr>
          <w:rFonts w:ascii="PT Serif Caption" w:hAnsi="PT Serif Caption" w:cs="PT Serif Caption"/>
          <w:color w:val="3C3C3B"/>
          <w:sz w:val="20"/>
          <w:szCs w:val="20"/>
          <w:lang w:val="ru-RU"/>
        </w:rPr>
      </w:pP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«Началась видеоконференция с доклада Президента ОКМО Виктора Борисовича </w:t>
      </w:r>
      <w:proofErr w:type="spellStart"/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>Кидяева</w:t>
      </w:r>
      <w:proofErr w:type="spellEnd"/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, который говорил о значимости работы Комитета по делам молодежи, о важности развития у молодых людей активной гражданской позиции, широкого кругозора и установки на успешное будущее. И я, как и многие, не могу с ним не согласиться.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Здесь можно говорить довольно избитыми словами «Дети – наше будущее». Но только важно не то, как часто произносится это выражение, важно, что в него вкладывается.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В этой связи хотелось бы отметить, что создание Комитета по делам молодежи — это еще один шаг навстречу молодежи, подтверждение нашей готовности сделать все, чтобы «будущее» было достойным.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>Наблюдая за современной молодежью, я полностью согласен с Виктором Борисовичем и в том, что сегодня многие молодые люди находятся в так называемой группе социального риска, и мы, безусловно, должны обратить на них пристальное внимание.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В ходе конференции прозвучали интересные доклады о проводимой работе по социализации сложных детей и подростковой молодежи, профилактике детских и подростковых преступлений.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lastRenderedPageBreak/>
        <w:t xml:space="preserve">Говорилось о методах вовлечения ребят в волонтерскую работу, оказания им психологической помощи, а также помощи в получении профессии и трудоустройстве.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Среди успешных был отмечен самарский проект «Наше будущее», направленный на профориентацию школьников в сельскохозяйственных отраслях.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Также любопытна  </w:t>
      </w:r>
      <w:proofErr w:type="gramStart"/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>практика</w:t>
      </w:r>
      <w:proofErr w:type="gramEnd"/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 ЗАТО Звездного по патриотическому воспитанию и подготовке к службе в вооруженных силах России, практика города Уфы по выявлению и устранению причин  «антиобщественного» поведения.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>Особенно приятно в числе лучших практик было услышать город Том</w:t>
      </w:r>
      <w:proofErr w:type="gramStart"/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>ск с пр</w:t>
      </w:r>
      <w:proofErr w:type="gramEnd"/>
      <w:r w:rsidRPr="002D57F4">
        <w:rPr>
          <w:rFonts w:ascii="PT Serif Caption" w:eastAsiaTheme="minorHAnsi" w:hAnsi="PT Serif Caption" w:cs="PT Serif Caption"/>
          <w:i/>
          <w:color w:val="3C3C3B"/>
          <w:sz w:val="20"/>
          <w:szCs w:val="20"/>
          <w:lang w:eastAsia="en-US"/>
        </w:rPr>
        <w:t xml:space="preserve">оектом «Молодежь Томска», который направлен на профилактику наркомании среди подростков путем их вовлечения в общественную деятельность. </w:t>
      </w:r>
    </w:p>
    <w:p w:rsidR="002D57F4" w:rsidRDefault="002D57F4" w:rsidP="002D57F4">
      <w:pPr>
        <w:pStyle w:val="af3"/>
        <w:rPr>
          <w:rFonts w:ascii="PT Serif Caption" w:hAnsi="PT Serif Caption" w:cs="PT Serif Caption"/>
          <w:i/>
          <w:color w:val="3C3C3B"/>
          <w:sz w:val="20"/>
          <w:szCs w:val="20"/>
          <w:lang w:val="ru-RU"/>
        </w:rPr>
      </w:pPr>
      <w:r w:rsidRPr="002D57F4">
        <w:rPr>
          <w:rFonts w:ascii="PT Serif Caption" w:hAnsi="PT Serif Caption" w:cs="PT Serif Caption"/>
          <w:i/>
          <w:color w:val="3C3C3B"/>
          <w:sz w:val="20"/>
          <w:szCs w:val="20"/>
          <w:lang w:val="ru-RU"/>
        </w:rPr>
        <w:t xml:space="preserve">Интересно было послушать и доклады представителей молодежных парламентов других регионов, которые делились своим опытом в направлениях наставничества и </w:t>
      </w:r>
      <w:proofErr w:type="spellStart"/>
      <w:r w:rsidRPr="002D57F4">
        <w:rPr>
          <w:rFonts w:ascii="PT Serif Caption" w:hAnsi="PT Serif Caption" w:cs="PT Serif Caption"/>
          <w:i/>
          <w:color w:val="3C3C3B"/>
          <w:sz w:val="20"/>
          <w:szCs w:val="20"/>
          <w:lang w:val="ru-RU"/>
        </w:rPr>
        <w:t>волонтерства</w:t>
      </w:r>
      <w:proofErr w:type="spellEnd"/>
      <w:r w:rsidRPr="002D57F4">
        <w:rPr>
          <w:rFonts w:ascii="PT Serif Caption" w:hAnsi="PT Serif Caption" w:cs="PT Serif Caption"/>
          <w:i/>
          <w:color w:val="3C3C3B"/>
          <w:sz w:val="20"/>
          <w:szCs w:val="20"/>
          <w:lang w:val="ru-RU"/>
        </w:rPr>
        <w:t>».</w:t>
      </w:r>
    </w:p>
    <w:p w:rsidR="002D57F4" w:rsidRDefault="002D57F4" w:rsidP="002D57F4">
      <w:pPr>
        <w:pStyle w:val="af3"/>
        <w:rPr>
          <w:rFonts w:ascii="PT Serif Caption" w:hAnsi="PT Serif Caption" w:cs="PT Serif Caption"/>
          <w:i/>
          <w:color w:val="3C3C3B"/>
          <w:sz w:val="20"/>
          <w:szCs w:val="20"/>
          <w:lang w:val="ru-RU"/>
        </w:rPr>
      </w:pPr>
    </w:p>
    <w:p w:rsidR="002D57F4" w:rsidRPr="002D57F4" w:rsidRDefault="002D57F4" w:rsidP="002D57F4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</w:pPr>
      <w:r w:rsidRPr="002D57F4"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  <w:t>К слову</w:t>
      </w:r>
      <w:proofErr w:type="gramStart"/>
      <w:r w:rsidRPr="002D57F4">
        <w:rPr>
          <w:rFonts w:ascii="MinionPro-Regular" w:eastAsiaTheme="minorHAnsi" w:hAnsi="MinionPro-Regular" w:cs="MinionPro-Regular"/>
          <w:color w:val="000000"/>
          <w:sz w:val="12"/>
          <w:szCs w:val="12"/>
          <w:lang w:eastAsia="en-US"/>
        </w:rPr>
        <w:t xml:space="preserve"> </w:t>
      </w:r>
      <w:r w:rsidRPr="002D57F4">
        <w:rPr>
          <w:rFonts w:ascii="Roboto" w:eastAsiaTheme="minorHAnsi" w:hAnsi="Roboto" w:cs="Roboto"/>
          <w:b/>
          <w:bCs/>
          <w:color w:val="3C3C3B"/>
          <w:sz w:val="32"/>
          <w:szCs w:val="32"/>
          <w:lang w:eastAsia="en-US"/>
        </w:rPr>
        <w:t>:</w:t>
      </w:r>
      <w:proofErr w:type="gramEnd"/>
    </w:p>
    <w:p w:rsidR="002D57F4" w:rsidRDefault="002D57F4" w:rsidP="002D57F4">
      <w:pPr>
        <w:pStyle w:val="af3"/>
        <w:rPr>
          <w:lang w:val="ru-RU"/>
        </w:rPr>
      </w:pP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Комитет по делам молодежи стал одним из самых активных в Общероссийском Конгрессе.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Только за последние два месяца с его участием проведены такие крупные мероприятия, как Всероссийский молодежный форум в Госдуме РФ, круглый стол «Проблемы и перспективы развития молодежного парламентаризма в Российской Федерации», Всероссийская ассамблея молодых политологов в Перми.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словам Президента ОКМО Виктора </w:t>
      </w:r>
      <w:proofErr w:type="spellStart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Кидяева</w:t>
      </w:r>
      <w:proofErr w:type="spellEnd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работы в данном направлении предстоит много не только для Комитета по делам молодежи, но и всех остальных Комитетов. В следующем году заседания планируется проводить не реже одного раза в квартал.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Будет активизироваться работа между заседаниями по электронной почте, </w:t>
      </w:r>
      <w:proofErr w:type="spellStart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скайпу</w:t>
      </w:r>
      <w:proofErr w:type="spellEnd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в социальных сетях. </w:t>
      </w: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83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Планируется также создать странички в </w:t>
      </w:r>
      <w:proofErr w:type="spellStart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Фейсбуке</w:t>
      </w:r>
      <w:proofErr w:type="spellEnd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</w:t>
      </w:r>
      <w:proofErr w:type="spellStart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Вконтакте</w:t>
      </w:r>
      <w:proofErr w:type="spellEnd"/>
      <w:r w:rsidRPr="002D57F4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. Это поможет поддержать регулярную связь друг с другом и привлекать единомышленников.</w:t>
      </w:r>
    </w:p>
    <w:p w:rsidR="002D57F4" w:rsidRPr="002D57F4" w:rsidRDefault="002D57F4" w:rsidP="002D57F4">
      <w:pPr>
        <w:pStyle w:val="af3"/>
        <w:rPr>
          <w:lang w:val="ru-RU"/>
        </w:rPr>
      </w:pPr>
    </w:p>
    <w:p w:rsidR="002D57F4" w:rsidRPr="002D57F4" w:rsidRDefault="002D57F4" w:rsidP="002D57F4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Georgia" w:eastAsiaTheme="minorHAnsi" w:hAnsi="Georgia" w:cs="Georgia"/>
          <w:i/>
          <w:iCs/>
          <w:color w:val="4C4C4B"/>
          <w:sz w:val="18"/>
          <w:szCs w:val="18"/>
          <w:lang w:eastAsia="en-US"/>
        </w:rPr>
      </w:pPr>
    </w:p>
    <w:p w:rsidR="002D57F4" w:rsidRPr="002D57F4" w:rsidRDefault="002D57F4" w:rsidP="002D57F4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</w:p>
    <w:p w:rsidR="00F8783C" w:rsidRPr="002D57F4" w:rsidRDefault="00F8783C" w:rsidP="002D57F4">
      <w:pPr>
        <w:autoSpaceDE w:val="0"/>
        <w:autoSpaceDN w:val="0"/>
        <w:adjustRightInd w:val="0"/>
        <w:spacing w:after="147" w:line="240" w:lineRule="atLeast"/>
        <w:ind w:firstLine="0"/>
        <w:textAlignment w:val="center"/>
        <w:rPr>
          <w:rFonts w:ascii="PT Serif Caption Regular" w:hAnsi="PT Serif Caption Regular" w:cs="PT Serif Caption Regular"/>
          <w:color w:val="3C3C3B"/>
          <w:vertAlign w:val="subscript"/>
        </w:rPr>
      </w:pPr>
    </w:p>
    <w:sectPr w:rsidR="00F8783C" w:rsidRPr="002D57F4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B9" w:rsidRDefault="000004B9" w:rsidP="002868CF">
      <w:r>
        <w:separator/>
      </w:r>
    </w:p>
  </w:endnote>
  <w:endnote w:type="continuationSeparator" w:id="0">
    <w:p w:rsidR="000004B9" w:rsidRDefault="000004B9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Roboto">
    <w:altName w:val="Roboto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PT Serif Caption">
    <w:altName w:val="PT Serif Caption"/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panose1 w:val="00000000000000000000"/>
    <w:charset w:val="00"/>
    <w:family w:val="modern"/>
    <w:notTrueType/>
    <w:pitch w:val="variable"/>
    <w:sig w:usb0="6000028F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B9" w:rsidRDefault="000004B9" w:rsidP="002868CF">
      <w:r>
        <w:separator/>
      </w:r>
    </w:p>
  </w:footnote>
  <w:footnote w:type="continuationSeparator" w:id="0">
    <w:p w:rsidR="000004B9" w:rsidRDefault="000004B9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B05AC3" w:rsidRDefault="007008AA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9420D">
      <w:rPr>
        <w:rFonts w:ascii="Myriad Pro" w:hAnsi="Myriad Pro"/>
        <w:color w:val="auto"/>
        <w:sz w:val="20"/>
        <w:szCs w:val="20"/>
      </w:rPr>
      <w:t>НОЯБРЬ - ДЕКАБРЬ</w:t>
    </w:r>
    <w:r w:rsidR="001D7B8E">
      <w:rPr>
        <w:rFonts w:ascii="Myriad Pro" w:hAnsi="Myriad Pro"/>
        <w:color w:val="auto"/>
        <w:sz w:val="20"/>
        <w:szCs w:val="20"/>
      </w:rPr>
      <w:t xml:space="preserve"> </w:t>
    </w:r>
    <w:r>
      <w:rPr>
        <w:rFonts w:ascii="Myriad Pro" w:hAnsi="Myriad Pro"/>
        <w:color w:val="auto"/>
        <w:sz w:val="20"/>
        <w:szCs w:val="20"/>
      </w:rPr>
      <w:t xml:space="preserve"> 2017</w:t>
    </w:r>
  </w:p>
  <w:p w:rsidR="007008AA" w:rsidRDefault="00932D6D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7008AA" w:rsidRDefault="007008AA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7008AA" w:rsidRPr="00B05AC3" w:rsidRDefault="007008AA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C3C"/>
    <w:multiLevelType w:val="hybridMultilevel"/>
    <w:tmpl w:val="D840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481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004B9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57F4"/>
    <w:rsid w:val="002D65BE"/>
    <w:rsid w:val="002D71DA"/>
    <w:rsid w:val="002F399B"/>
    <w:rsid w:val="00332C62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400F4A"/>
    <w:rsid w:val="00425500"/>
    <w:rsid w:val="00431B71"/>
    <w:rsid w:val="004444DC"/>
    <w:rsid w:val="00444AC3"/>
    <w:rsid w:val="00463A59"/>
    <w:rsid w:val="00471A91"/>
    <w:rsid w:val="00483CD0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600C16"/>
    <w:rsid w:val="006222B5"/>
    <w:rsid w:val="00652A4E"/>
    <w:rsid w:val="00653718"/>
    <w:rsid w:val="00663595"/>
    <w:rsid w:val="0066470A"/>
    <w:rsid w:val="00672992"/>
    <w:rsid w:val="00693619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D11BA"/>
    <w:rsid w:val="008F0054"/>
    <w:rsid w:val="00912CD7"/>
    <w:rsid w:val="00922C89"/>
    <w:rsid w:val="00932D6D"/>
    <w:rsid w:val="009372B5"/>
    <w:rsid w:val="00974C9F"/>
    <w:rsid w:val="009810DB"/>
    <w:rsid w:val="00991BBB"/>
    <w:rsid w:val="009B2B5E"/>
    <w:rsid w:val="009C27E8"/>
    <w:rsid w:val="00A04EE8"/>
    <w:rsid w:val="00A216EF"/>
    <w:rsid w:val="00A222BB"/>
    <w:rsid w:val="00A230FD"/>
    <w:rsid w:val="00A4220B"/>
    <w:rsid w:val="00A44C66"/>
    <w:rsid w:val="00A633FD"/>
    <w:rsid w:val="00A75BAB"/>
    <w:rsid w:val="00AB3033"/>
    <w:rsid w:val="00AB572A"/>
    <w:rsid w:val="00AD24CA"/>
    <w:rsid w:val="00AD4541"/>
    <w:rsid w:val="00B05AC3"/>
    <w:rsid w:val="00B61B04"/>
    <w:rsid w:val="00B6671F"/>
    <w:rsid w:val="00B76FF2"/>
    <w:rsid w:val="00B973A7"/>
    <w:rsid w:val="00BC4599"/>
    <w:rsid w:val="00BC6D38"/>
    <w:rsid w:val="00BD5D4F"/>
    <w:rsid w:val="00BD6ABF"/>
    <w:rsid w:val="00BE4E4A"/>
    <w:rsid w:val="00BF5D6E"/>
    <w:rsid w:val="00C22BF0"/>
    <w:rsid w:val="00C3724A"/>
    <w:rsid w:val="00C54F5C"/>
    <w:rsid w:val="00C718E9"/>
    <w:rsid w:val="00C72AED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0216F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styleId="aff0">
    <w:name w:val="List Paragraph"/>
    <w:basedOn w:val="a"/>
    <w:uiPriority w:val="34"/>
    <w:qFormat/>
    <w:rsid w:val="00F0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2018-01-22T02:28:00Z</dcterms:created>
  <dcterms:modified xsi:type="dcterms:W3CDTF">2018-01-22T02:28:00Z</dcterms:modified>
</cp:coreProperties>
</file>