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3C" w:rsidRDefault="00F8783C" w:rsidP="00F8783C">
      <w:pPr>
        <w:pStyle w:val="af5"/>
      </w:pPr>
      <w:r>
        <w:t xml:space="preserve">В КОПИЛКЕ </w:t>
      </w:r>
    </w:p>
    <w:p w:rsidR="007008AA" w:rsidRPr="00F8783C" w:rsidRDefault="00F8783C" w:rsidP="00F8783C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</w:pPr>
      <w:r w:rsidRPr="00F8783C"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  <w:t>ДОСТИЖЕНИЙ ПРИБЫЛО</w:t>
      </w:r>
      <w:r w:rsidR="00A216EF" w:rsidRPr="00F8783C"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  <w:t xml:space="preserve"> </w:t>
      </w:r>
      <w:r w:rsidR="001F0BA9" w:rsidRPr="00F8783C">
        <w:rPr>
          <w:rFonts w:ascii="Roboto Bk" w:eastAsiaTheme="minorHAnsi" w:hAnsi="Roboto Bk" w:cs="Roboto Bk"/>
          <w:caps/>
          <w:color w:val="3C3C3B"/>
          <w:sz w:val="72"/>
          <w:szCs w:val="72"/>
          <w:lang w:eastAsia="en-US"/>
        </w:rPr>
        <w:t xml:space="preserve"> </w:t>
      </w:r>
    </w:p>
    <w:p w:rsidR="007008AA" w:rsidRDefault="007008AA" w:rsidP="007008AA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eastAsiaTheme="minorHAnsi" w:cs="PT Serif Caption Italic"/>
          <w:b/>
          <w:bCs/>
          <w:i/>
          <w:iCs/>
          <w:color w:val="3C3C3B"/>
          <w:sz w:val="27"/>
          <w:szCs w:val="27"/>
          <w:lang w:eastAsia="en-US"/>
        </w:rPr>
      </w:pPr>
    </w:p>
    <w:p w:rsidR="00F8783C" w:rsidRDefault="00F8783C" w:rsidP="007008AA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eastAsiaTheme="minorHAnsi" w:cs="PT Serif Caption Italic"/>
          <w:b/>
          <w:bCs/>
          <w:i/>
          <w:iCs/>
          <w:color w:val="3C3C3B"/>
          <w:sz w:val="27"/>
          <w:szCs w:val="27"/>
          <w:lang w:eastAsia="en-US"/>
        </w:rPr>
      </w:pPr>
    </w:p>
    <w:p w:rsidR="00F8783C" w:rsidRPr="00F8783C" w:rsidRDefault="00F8783C" w:rsidP="00F8783C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PT Serif Caption Italic" w:eastAsiaTheme="minorHAnsi" w:hAnsi="PT Serif Caption Italic" w:cs="PT Serif Caption Italic"/>
          <w:b/>
          <w:bCs/>
          <w:i/>
          <w:iCs/>
          <w:color w:val="3C3C3B"/>
          <w:sz w:val="27"/>
          <w:szCs w:val="27"/>
          <w:lang w:eastAsia="en-US"/>
        </w:rPr>
      </w:pPr>
      <w:r w:rsidRPr="00F8783C">
        <w:rPr>
          <w:rFonts w:ascii="PT Serif Caption Italic" w:eastAsiaTheme="minorHAnsi" w:hAnsi="PT Serif Caption Italic" w:cs="PT Serif Caption Italic"/>
          <w:b/>
          <w:bCs/>
          <w:i/>
          <w:iCs/>
          <w:color w:val="3C3C3B"/>
          <w:sz w:val="27"/>
          <w:szCs w:val="27"/>
          <w:lang w:eastAsia="en-US"/>
        </w:rPr>
        <w:t>Дорогие друзья! Мы рады сообщить, что в 2017 году «Вестник Совета» снова был высоко оценен на</w:t>
      </w:r>
      <w:r>
        <w:rPr>
          <w:rFonts w:eastAsiaTheme="minorHAnsi" w:cs="PT Serif Caption Italic"/>
          <w:b/>
          <w:bCs/>
          <w:i/>
          <w:iCs/>
          <w:color w:val="3C3C3B"/>
          <w:sz w:val="27"/>
          <w:szCs w:val="27"/>
          <w:lang w:eastAsia="en-US"/>
        </w:rPr>
        <w:t xml:space="preserve"> </w:t>
      </w:r>
      <w:r w:rsidRPr="00F8783C">
        <w:rPr>
          <w:rFonts w:ascii="PT Serif Caption Italic" w:eastAsiaTheme="minorHAnsi" w:hAnsi="PT Serif Caption Italic" w:cs="PT Serif Caption Italic"/>
          <w:b/>
          <w:bCs/>
          <w:i/>
          <w:iCs/>
          <w:color w:val="3C3C3B"/>
          <w:sz w:val="27"/>
          <w:szCs w:val="27"/>
          <w:lang w:eastAsia="en-US"/>
        </w:rPr>
        <w:t xml:space="preserve">федеральном уровне. Во-первых, наше издание стало дипломантом профессионального конкурса «10 лучших газет России-2016» и лауреатом одиннадцатого Всероссийского конкурса публикаций о проблемах местного самоуправления «Власть народная». </w:t>
      </w:r>
    </w:p>
    <w:p w:rsidR="00F8783C" w:rsidRPr="00F8783C" w:rsidRDefault="00F8783C" w:rsidP="00F8783C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PT Serif Caption Italic" w:eastAsiaTheme="minorHAnsi" w:hAnsi="PT Serif Caption Italic" w:cs="PT Serif Caption Italic"/>
          <w:b/>
          <w:bCs/>
          <w:i/>
          <w:iCs/>
          <w:color w:val="3C3C3B"/>
          <w:sz w:val="27"/>
          <w:szCs w:val="27"/>
          <w:lang w:eastAsia="en-US"/>
        </w:rPr>
      </w:pPr>
      <w:r w:rsidRPr="00F8783C">
        <w:rPr>
          <w:rFonts w:ascii="PT Serif Caption Italic" w:eastAsiaTheme="minorHAnsi" w:hAnsi="PT Serif Caption Italic" w:cs="PT Serif Caption Italic"/>
          <w:b/>
          <w:bCs/>
          <w:i/>
          <w:iCs/>
          <w:color w:val="3C3C3B"/>
          <w:sz w:val="27"/>
          <w:szCs w:val="27"/>
          <w:lang w:eastAsia="en-US"/>
        </w:rPr>
        <w:t>Также Совет муниципальных образований Томской области за планомерное и широкое освещение деятельности органов местного самоуправления награжден Почетной грамотой Комитета Государственной Думы Российской Федерации по труду, социальной политике и делам ветеранов.</w:t>
      </w:r>
    </w:p>
    <w:p w:rsidR="00F8783C" w:rsidRPr="00F8783C" w:rsidRDefault="00F8783C" w:rsidP="00F8783C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PT Serif Caption Italic" w:eastAsiaTheme="minorHAnsi" w:hAnsi="PT Serif Caption Italic" w:cs="PT Serif Caption Italic"/>
          <w:b/>
          <w:bCs/>
          <w:i/>
          <w:iCs/>
          <w:color w:val="3C3C3B"/>
          <w:sz w:val="27"/>
          <w:szCs w:val="27"/>
          <w:lang w:eastAsia="en-US"/>
        </w:rPr>
      </w:pPr>
      <w:r w:rsidRPr="00F8783C">
        <w:rPr>
          <w:rFonts w:ascii="PT Serif Caption Italic" w:eastAsiaTheme="minorHAnsi" w:hAnsi="PT Serif Caption Italic" w:cs="PT Serif Caption Italic"/>
          <w:b/>
          <w:bCs/>
          <w:i/>
          <w:iCs/>
          <w:color w:val="3C3C3B"/>
          <w:sz w:val="27"/>
          <w:szCs w:val="27"/>
          <w:lang w:eastAsia="en-US"/>
        </w:rPr>
        <w:t>Безусловно, добиться столь высоких результатов было бы невозможно без участия наших коллег и партнеров — всех тех, кто на страницах «Вестника» открыто и</w:t>
      </w:r>
      <w:r>
        <w:rPr>
          <w:rFonts w:eastAsiaTheme="minorHAnsi" w:cs="PT Serif Caption Italic"/>
          <w:b/>
          <w:bCs/>
          <w:i/>
          <w:iCs/>
          <w:color w:val="3C3C3B"/>
          <w:sz w:val="27"/>
          <w:szCs w:val="27"/>
          <w:lang w:eastAsia="en-US"/>
        </w:rPr>
        <w:t xml:space="preserve"> </w:t>
      </w:r>
      <w:r w:rsidRPr="00F8783C">
        <w:rPr>
          <w:rFonts w:ascii="PT Serif Caption Italic" w:eastAsiaTheme="minorHAnsi" w:hAnsi="PT Serif Caption Italic" w:cs="PT Serif Caption Italic"/>
          <w:b/>
          <w:bCs/>
          <w:i/>
          <w:iCs/>
          <w:color w:val="3C3C3B"/>
          <w:sz w:val="27"/>
          <w:szCs w:val="27"/>
          <w:lang w:eastAsia="en-US"/>
        </w:rPr>
        <w:t>бескорыстно делится своим опытом и наработками. Примите нашу искреннюю благодарность и наши поздравления!</w:t>
      </w:r>
    </w:p>
    <w:p w:rsidR="00F8783C" w:rsidRDefault="00F8783C" w:rsidP="00F8783C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</w:pPr>
    </w:p>
    <w:p w:rsidR="00F8783C" w:rsidRPr="00F8783C" w:rsidRDefault="00F8783C" w:rsidP="00F8783C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F8783C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>Власть народная</w:t>
      </w:r>
    </w:p>
    <w:p w:rsidR="00F8783C" w:rsidRDefault="00F8783C" w:rsidP="00F8783C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</w:pPr>
    </w:p>
    <w:p w:rsidR="00F8783C" w:rsidRPr="00F8783C" w:rsidRDefault="00F8783C" w:rsidP="00F8783C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</w:pPr>
      <w:r w:rsidRPr="00F8783C"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  <w:t xml:space="preserve">Организаторы этого творческого состязания — комитеты Государственной Думы РФ по федеративному устройству и вопросам местного самоуправления, а также по труду, социальной политике и делам ветеранов. </w:t>
      </w:r>
    </w:p>
    <w:p w:rsidR="00F8783C" w:rsidRPr="00F8783C" w:rsidRDefault="00F8783C" w:rsidP="00F8783C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</w:pPr>
      <w:r w:rsidRPr="00F8783C"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  <w:t>Основная цель конкурса — выявить и распространить передовой журналистский опыт по вовлечению граждан в управление делами местного сообщества.</w:t>
      </w:r>
    </w:p>
    <w:p w:rsidR="00F8783C" w:rsidRPr="00F8783C" w:rsidRDefault="00F8783C" w:rsidP="00F8783C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</w:pPr>
      <w:r w:rsidRPr="00F8783C"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  <w:t xml:space="preserve">В этом году в нем приняли участие 134 муниципалитета из 61 региона России, а также 6 городов из Испании, Греции, Украины и Белоруссии. </w:t>
      </w:r>
    </w:p>
    <w:p w:rsidR="00F8783C" w:rsidRPr="00F8783C" w:rsidRDefault="00F8783C" w:rsidP="00F8783C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</w:pPr>
      <w:r w:rsidRPr="00F8783C"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  <w:t>Всего на рассмотрение жюри поступило 610 заявок, из которых 81% — авторские работы, 19% — редакционные. В число лауреатов вошло 43 работы участников из 17 регионов России.</w:t>
      </w:r>
    </w:p>
    <w:p w:rsidR="00F8783C" w:rsidRPr="00F8783C" w:rsidRDefault="00F8783C" w:rsidP="00F8783C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</w:pPr>
      <w:r w:rsidRPr="00F8783C"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  <w:t xml:space="preserve">Работы, присланные в оргкомитет, рассматривались не только журналистами, но и экспертами местного самоуправления. </w:t>
      </w:r>
    </w:p>
    <w:p w:rsidR="00F8783C" w:rsidRPr="00F8783C" w:rsidRDefault="00F8783C" w:rsidP="00F8783C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</w:pPr>
      <w:r w:rsidRPr="00F8783C"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  <w:t>Материалы оценивались по таким критериям, как оперативность и актуальность, глубина раскрытия темы, доступность подачи, учет различных точек зрения, сформулированные выводы и предложения, достигнутые результаты.</w:t>
      </w:r>
    </w:p>
    <w:p w:rsidR="00F8783C" w:rsidRPr="00F8783C" w:rsidRDefault="00F8783C" w:rsidP="00F8783C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</w:pPr>
      <w:r w:rsidRPr="00F8783C"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  <w:t xml:space="preserve">Заключительный этап конкурса проводится в разных регионах России, как правило, в исторических городах и районах. В этом году лауреатов принимал </w:t>
      </w:r>
      <w:proofErr w:type="spellStart"/>
      <w:r w:rsidRPr="00F8783C"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  <w:t>Вышневолоцкий</w:t>
      </w:r>
      <w:proofErr w:type="spellEnd"/>
      <w:r w:rsidRPr="00F8783C"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  <w:t xml:space="preserve"> район Тверской области и об этом мы расскажем на стр. 24.</w:t>
      </w:r>
    </w:p>
    <w:p w:rsidR="00F8783C" w:rsidRPr="00F8783C" w:rsidRDefault="00F8783C" w:rsidP="00F8783C">
      <w:pPr>
        <w:autoSpaceDE w:val="0"/>
        <w:autoSpaceDN w:val="0"/>
        <w:adjustRightInd w:val="0"/>
        <w:spacing w:after="0" w:line="240" w:lineRule="auto"/>
        <w:ind w:firstLine="0"/>
        <w:jc w:val="left"/>
        <w:textAlignment w:val="center"/>
        <w:rPr>
          <w:rFonts w:ascii="PT Serif Caption Regular" w:eastAsiaTheme="minorHAnsi" w:hAnsi="PT Serif Caption Regular" w:cs="PT Serif Caption Regular"/>
          <w:color w:val="3C3C3B"/>
          <w:sz w:val="24"/>
          <w:szCs w:val="24"/>
          <w:lang w:eastAsia="en-US"/>
        </w:rPr>
      </w:pPr>
    </w:p>
    <w:p w:rsidR="007C79D3" w:rsidRDefault="007C79D3" w:rsidP="007008AA">
      <w:pPr>
        <w:autoSpaceDE w:val="0"/>
        <w:autoSpaceDN w:val="0"/>
        <w:adjustRightInd w:val="0"/>
        <w:spacing w:after="0" w:line="288" w:lineRule="auto"/>
        <w:ind w:firstLine="0"/>
        <w:jc w:val="center"/>
        <w:textAlignment w:val="center"/>
        <w:rPr>
          <w:rFonts w:cs="Helvetica"/>
          <w:i/>
          <w:iCs/>
          <w:color w:val="404041"/>
          <w:sz w:val="16"/>
          <w:szCs w:val="16"/>
        </w:rPr>
      </w:pPr>
    </w:p>
    <w:p w:rsidR="007008AA" w:rsidRDefault="007008AA" w:rsidP="007008AA">
      <w:pPr>
        <w:autoSpaceDE w:val="0"/>
        <w:autoSpaceDN w:val="0"/>
        <w:adjustRightInd w:val="0"/>
        <w:spacing w:after="0" w:line="288" w:lineRule="auto"/>
        <w:ind w:firstLine="0"/>
        <w:jc w:val="center"/>
        <w:textAlignment w:val="center"/>
        <w:rPr>
          <w:rFonts w:cs="Helvetica"/>
          <w:i/>
          <w:iCs/>
          <w:color w:val="404041"/>
          <w:sz w:val="16"/>
          <w:szCs w:val="16"/>
        </w:rPr>
      </w:pPr>
    </w:p>
    <w:p w:rsidR="00F8783C" w:rsidRPr="00F8783C" w:rsidRDefault="00F8783C" w:rsidP="00F8783C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</w:pPr>
      <w:r w:rsidRPr="00F8783C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lastRenderedPageBreak/>
        <w:t>1</w:t>
      </w:r>
      <w:r w:rsidRPr="00F8783C">
        <w:rPr>
          <w:rFonts w:ascii="Roboto" w:eastAsiaTheme="minorHAnsi" w:hAnsi="Roboto" w:cs="Roboto"/>
          <w:b/>
          <w:bCs/>
          <w:caps/>
          <w:color w:val="3C3C3B"/>
          <w:sz w:val="36"/>
          <w:szCs w:val="36"/>
          <w:lang w:eastAsia="en-US"/>
        </w:rPr>
        <w:t xml:space="preserve">0 лучших газет </w:t>
      </w:r>
    </w:p>
    <w:p w:rsidR="00F8783C" w:rsidRDefault="00F8783C" w:rsidP="00F8783C">
      <w:pPr>
        <w:pStyle w:val="Pa8"/>
        <w:ind w:firstLine="284"/>
        <w:jc w:val="both"/>
        <w:rPr>
          <w:rFonts w:asciiTheme="minorHAnsi" w:hAnsiTheme="minorHAnsi" w:cs="PT Serif Caption Regular"/>
          <w:color w:val="3C3C3B"/>
        </w:rPr>
      </w:pPr>
      <w:r w:rsidRPr="00F8783C">
        <w:rPr>
          <w:rFonts w:ascii="PT Serif Caption Regular" w:hAnsi="PT Serif Caption Regular" w:cs="PT Serif Caption Regular"/>
          <w:color w:val="3C3C3B"/>
        </w:rPr>
        <w:t xml:space="preserve">Главная идея конкурса состоит в том, чтобы обобщить актуальный опыт российских изданий по созданию и распространению общественно значимого </w:t>
      </w:r>
      <w:proofErr w:type="spellStart"/>
      <w:r w:rsidRPr="00F8783C">
        <w:rPr>
          <w:rFonts w:ascii="PT Serif Caption Regular" w:hAnsi="PT Serif Caption Regular" w:cs="PT Serif Caption Regular"/>
          <w:color w:val="3C3C3B"/>
        </w:rPr>
        <w:t>контента</w:t>
      </w:r>
      <w:proofErr w:type="spellEnd"/>
      <w:r w:rsidRPr="00F8783C">
        <w:rPr>
          <w:rFonts w:ascii="PT Serif Caption Regular" w:hAnsi="PT Serif Caption Regular" w:cs="PT Serif Caption Regular"/>
          <w:color w:val="3C3C3B"/>
        </w:rPr>
        <w:t xml:space="preserve">. </w:t>
      </w:r>
    </w:p>
    <w:p w:rsidR="00F8783C" w:rsidRPr="00F8783C" w:rsidRDefault="00F8783C" w:rsidP="00F8783C">
      <w:pPr>
        <w:rPr>
          <w:lang w:eastAsia="en-US"/>
        </w:rPr>
      </w:pPr>
    </w:p>
    <w:p w:rsidR="00F8783C" w:rsidRDefault="00F8783C" w:rsidP="00F8783C">
      <w:pPr>
        <w:pStyle w:val="Pa8"/>
        <w:ind w:firstLine="280"/>
        <w:jc w:val="both"/>
        <w:rPr>
          <w:rFonts w:asciiTheme="minorHAnsi" w:hAnsiTheme="minorHAnsi" w:cs="PT Serif Caption Regular"/>
          <w:color w:val="3C3C3B"/>
        </w:rPr>
      </w:pPr>
      <w:r w:rsidRPr="00F8783C">
        <w:rPr>
          <w:rFonts w:ascii="PT Serif Caption Regular" w:hAnsi="PT Serif Caption Regular" w:cs="PT Serif Caption Regular"/>
          <w:color w:val="3C3C3B"/>
        </w:rPr>
        <w:t>В 2017 году он собрал 102 заявки из 41 региона, представляющие все федеральные округа Российской Федерации. По сравнению с прошлым годом число участников практически не изменилось, а их состав обновился наполовину — 52 новых участника.</w:t>
      </w:r>
    </w:p>
    <w:p w:rsidR="00F8783C" w:rsidRPr="00F8783C" w:rsidRDefault="00F8783C" w:rsidP="00F8783C">
      <w:pPr>
        <w:rPr>
          <w:lang w:eastAsia="en-US"/>
        </w:rPr>
      </w:pPr>
    </w:p>
    <w:p w:rsidR="00F8783C" w:rsidRPr="00F8783C" w:rsidRDefault="00F8783C" w:rsidP="00F8783C">
      <w:pPr>
        <w:pStyle w:val="Pa8"/>
        <w:ind w:firstLine="280"/>
        <w:jc w:val="both"/>
        <w:rPr>
          <w:rFonts w:ascii="PT Serif Caption Regular" w:hAnsi="PT Serif Caption Regular" w:cs="PT Serif Caption Regular"/>
          <w:color w:val="3C3C3B"/>
        </w:rPr>
      </w:pPr>
      <w:r w:rsidRPr="00F8783C">
        <w:rPr>
          <w:rFonts w:ascii="PT Serif Caption Regular" w:hAnsi="PT Serif Caption Regular" w:cs="PT Serif Caption Regular"/>
          <w:color w:val="3C3C3B"/>
        </w:rPr>
        <w:t xml:space="preserve">Эксперты оценивали издания по сумме отдельных показателей: </w:t>
      </w:r>
      <w:proofErr w:type="spellStart"/>
      <w:r w:rsidRPr="00F8783C">
        <w:rPr>
          <w:rFonts w:ascii="PT Serif Caption Regular" w:hAnsi="PT Serif Caption Regular" w:cs="PT Serif Caption Regular"/>
          <w:color w:val="3C3C3B"/>
        </w:rPr>
        <w:t>контент</w:t>
      </w:r>
      <w:proofErr w:type="spellEnd"/>
      <w:r w:rsidRPr="00F8783C">
        <w:rPr>
          <w:rFonts w:ascii="PT Serif Caption Regular" w:hAnsi="PT Serif Caption Regular" w:cs="PT Serif Caption Regular"/>
          <w:color w:val="3C3C3B"/>
        </w:rPr>
        <w:t xml:space="preserve">, обратная связь, дизайн, работа в интернете и социальные проекты. Учитывались также экономика редакций и участие в развитии отрасли. </w:t>
      </w:r>
    </w:p>
    <w:sectPr w:rsidR="00F8783C" w:rsidRPr="00F8783C" w:rsidSect="00055904">
      <w:headerReference w:type="default" r:id="rId6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64" w:rsidRDefault="00380064" w:rsidP="002868CF">
      <w:r>
        <w:separator/>
      </w:r>
    </w:p>
  </w:endnote>
  <w:endnote w:type="continuationSeparator" w:id="0">
    <w:p w:rsidR="00380064" w:rsidRDefault="00380064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64" w:rsidRDefault="00380064" w:rsidP="002868CF">
      <w:r>
        <w:separator/>
      </w:r>
    </w:p>
  </w:footnote>
  <w:footnote w:type="continuationSeparator" w:id="0">
    <w:p w:rsidR="00380064" w:rsidRDefault="00380064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AA" w:rsidRPr="00B05AC3" w:rsidRDefault="007008AA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1D7B8E">
      <w:rPr>
        <w:rFonts w:ascii="Myriad Pro" w:hAnsi="Myriad Pro"/>
        <w:color w:val="auto"/>
        <w:sz w:val="20"/>
        <w:szCs w:val="20"/>
      </w:rPr>
      <w:t xml:space="preserve">СЕНТЯБРЬ – ОКТЯБРЬ </w:t>
    </w:r>
    <w:r>
      <w:rPr>
        <w:rFonts w:ascii="Myriad Pro" w:hAnsi="Myriad Pro"/>
        <w:color w:val="auto"/>
        <w:sz w:val="20"/>
        <w:szCs w:val="20"/>
      </w:rPr>
      <w:t xml:space="preserve"> 2017</w:t>
    </w:r>
  </w:p>
  <w:p w:rsidR="007008AA" w:rsidRDefault="00F34AE7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7008AA" w:rsidRDefault="007008A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7008AA" w:rsidRPr="00B05AC3" w:rsidRDefault="007008AA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2770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F399B"/>
    <w:rsid w:val="00332C62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600C16"/>
    <w:rsid w:val="006222B5"/>
    <w:rsid w:val="00652A4E"/>
    <w:rsid w:val="00653718"/>
    <w:rsid w:val="00663595"/>
    <w:rsid w:val="0066470A"/>
    <w:rsid w:val="00672992"/>
    <w:rsid w:val="00693619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22C89"/>
    <w:rsid w:val="009372B5"/>
    <w:rsid w:val="00974C9F"/>
    <w:rsid w:val="009810DB"/>
    <w:rsid w:val="00991BBB"/>
    <w:rsid w:val="009B2B5E"/>
    <w:rsid w:val="009C27E8"/>
    <w:rsid w:val="00A04EE8"/>
    <w:rsid w:val="00A216EF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B05AC3"/>
    <w:rsid w:val="00B61B04"/>
    <w:rsid w:val="00B6671F"/>
    <w:rsid w:val="00B76FF2"/>
    <w:rsid w:val="00B973A7"/>
    <w:rsid w:val="00BC4599"/>
    <w:rsid w:val="00BC6D38"/>
    <w:rsid w:val="00BD5D4F"/>
    <w:rsid w:val="00BD6ABF"/>
    <w:rsid w:val="00BE4E4A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6</cp:revision>
  <dcterms:created xsi:type="dcterms:W3CDTF">2017-09-07T04:34:00Z</dcterms:created>
  <dcterms:modified xsi:type="dcterms:W3CDTF">2017-11-29T03:37:00Z</dcterms:modified>
</cp:coreProperties>
</file>