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A8" w:rsidRDefault="00F032A8" w:rsidP="00F032A8">
      <w:pPr>
        <w:pStyle w:val="af5"/>
      </w:pPr>
      <w:r>
        <w:t>ПО ЛИНИИ КОНГРЕССА</w:t>
      </w:r>
    </w:p>
    <w:p w:rsidR="00F032A8" w:rsidRDefault="00F032A8" w:rsidP="00F032A8">
      <w:pPr>
        <w:pStyle w:val="af6"/>
      </w:pPr>
      <w:r>
        <w:t>8 апреля в Москве прошло общее собрание членов Общероссийского конгресса муниципальных образований, в ходе которого были утверждены персональные составы появившихся в структуре конгресса Комитетов и Палат. Также был утвержден персональный состав делегатов Российской Федерации в Палате местных властей Конгресса местных и региональных властей Совета Европы на 2012-2016 годы. Девять представителей нашего региона включены в их состав по представлению Президиума Совета муниципальных образований Томской области.</w:t>
      </w:r>
    </w:p>
    <w:p w:rsidR="0020495B" w:rsidRDefault="0020495B" w:rsidP="00565FA9"/>
    <w:p w:rsidR="00F032A8" w:rsidRDefault="00F032A8" w:rsidP="00F032A8">
      <w:pPr>
        <w:pStyle w:val="af7"/>
      </w:pPr>
      <w:r>
        <w:t>В СОСТАВЕ КОМИТЕТОВ ОКМО</w:t>
      </w:r>
    </w:p>
    <w:p w:rsidR="00F032A8" w:rsidRDefault="00F032A8" w:rsidP="00F032A8">
      <w:pPr>
        <w:pStyle w:val="af9"/>
        <w:ind w:firstLine="0"/>
      </w:pPr>
      <w:r>
        <w:t xml:space="preserve">• Заместитель Главы </w:t>
      </w:r>
      <w:proofErr w:type="gramStart"/>
      <w:r>
        <w:t>Администрации</w:t>
      </w:r>
      <w:proofErr w:type="gramEnd"/>
      <w:r>
        <w:t xml:space="preserve"> ЗАТО Северск по социальной политике Лоскутова Лариса Анатольевна (Комитет по образованию, здравоохранению и социальным вопросам).</w:t>
      </w:r>
    </w:p>
    <w:p w:rsidR="00F032A8" w:rsidRDefault="00F032A8" w:rsidP="00F032A8">
      <w:pPr>
        <w:pStyle w:val="af9"/>
        <w:ind w:firstLine="0"/>
      </w:pPr>
      <w:r>
        <w:t xml:space="preserve">• Заместитель мэра города Томска – начальник </w:t>
      </w:r>
      <w:proofErr w:type="gramStart"/>
      <w:r>
        <w:t>департамента городского хозяйства администрации города Томска</w:t>
      </w:r>
      <w:proofErr w:type="gramEnd"/>
      <w:r>
        <w:t xml:space="preserve"> </w:t>
      </w:r>
      <w:proofErr w:type="spellStart"/>
      <w:r>
        <w:t>Брюханцев</w:t>
      </w:r>
      <w:proofErr w:type="spellEnd"/>
      <w:r>
        <w:t xml:space="preserve"> Владимир Николаевич (Комитет по вопросам жилищно-коммунального хозяйства).</w:t>
      </w:r>
    </w:p>
    <w:p w:rsidR="00F032A8" w:rsidRDefault="00F032A8" w:rsidP="00F032A8">
      <w:pPr>
        <w:ind w:firstLine="0"/>
      </w:pPr>
      <w:r>
        <w:t>• Председатель комитета по местному самоуправлению администрации города Томска Рязанова Александра Георгиевна (Комитет по вопросам развития гражданского общества на местном уровне, общественным связям и безопасности среды обитания).</w:t>
      </w:r>
    </w:p>
    <w:p w:rsidR="00F032A8" w:rsidRPr="00F032A8" w:rsidRDefault="00F032A8" w:rsidP="00F032A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F032A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В СОСТАВЕ ПАЛАТ ОКМО</w:t>
      </w:r>
    </w:p>
    <w:p w:rsidR="00F032A8" w:rsidRPr="00F032A8" w:rsidRDefault="00F032A8" w:rsidP="00F032A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• Мэр города Томска Кляйн Иван Григорьевич (палата городов центров субъектов).</w:t>
      </w:r>
    </w:p>
    <w:p w:rsidR="00F032A8" w:rsidRPr="00F032A8" w:rsidRDefault="00F032A8" w:rsidP="00F032A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• Мэр городского округа Кедровый Соловьева Нелли Александровна (палата городских округов).</w:t>
      </w:r>
    </w:p>
    <w:p w:rsidR="00F032A8" w:rsidRPr="00F032A8" w:rsidRDefault="00F032A8" w:rsidP="00F032A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• Глава Чаинского района Столяров Владимир Николаевич (палата муниципальных районов).</w:t>
      </w:r>
    </w:p>
    <w:p w:rsidR="00F032A8" w:rsidRPr="00F032A8" w:rsidRDefault="00F032A8" w:rsidP="00F032A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• Глава Асиновского поселения </w:t>
      </w:r>
      <w:proofErr w:type="spellStart"/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Данильчук</w:t>
      </w:r>
      <w:proofErr w:type="spellEnd"/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Николай Александрович (палата городских поселений).</w:t>
      </w:r>
    </w:p>
    <w:p w:rsidR="00F032A8" w:rsidRDefault="00F032A8" w:rsidP="00F032A8">
      <w:pPr>
        <w:ind w:firstLine="0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• Глава Парабельского поселения </w:t>
      </w:r>
      <w:proofErr w:type="spellStart"/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Либрехт</w:t>
      </w:r>
      <w:proofErr w:type="spellEnd"/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Евгений Сергеевич (палата сельских поселений).</w:t>
      </w:r>
    </w:p>
    <w:p w:rsidR="00F032A8" w:rsidRPr="00F032A8" w:rsidRDefault="00F032A8" w:rsidP="00F032A8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F032A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Справка</w:t>
      </w:r>
    </w:p>
    <w:p w:rsidR="00F032A8" w:rsidRPr="00F032A8" w:rsidRDefault="00F032A8" w:rsidP="00F032A8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Minion Pro" w:eastAsiaTheme="minorHAnsi" w:hAnsi="Minion Pro" w:cs="Minion Pro"/>
          <w:color w:val="000000"/>
          <w:sz w:val="24"/>
          <w:szCs w:val="24"/>
          <w:lang w:eastAsia="en-US"/>
        </w:rPr>
      </w:pPr>
    </w:p>
    <w:p w:rsidR="00F032A8" w:rsidRPr="00F032A8" w:rsidRDefault="00F032A8" w:rsidP="00F032A8">
      <w:pPr>
        <w:suppressAutoHyphens/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lang w:eastAsia="en-US"/>
        </w:rPr>
      </w:pPr>
      <w:r w:rsidRPr="00F032A8">
        <w:rPr>
          <w:rFonts w:ascii="PT Serif Caption" w:eastAsiaTheme="minorHAnsi" w:hAnsi="PT Serif Caption" w:cs="PT Serif Caption"/>
          <w:color w:val="3C3C3B"/>
          <w:lang w:eastAsia="en-US"/>
        </w:rPr>
        <w:t>Сегодня в составе Общероссийского Конгресса более 100 членов. Он объединяет Советы муниципальных образований всех 85 субъектов Российской Федерации и 6 крупнейших межмуниципальных объединений.</w:t>
      </w:r>
    </w:p>
    <w:p w:rsidR="00F032A8" w:rsidRPr="00F032A8" w:rsidRDefault="00F032A8" w:rsidP="00F032A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F032A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В СОВЕТЕ ЕВРОПЫ</w:t>
      </w:r>
    </w:p>
    <w:p w:rsidR="00F032A8" w:rsidRPr="00F032A8" w:rsidRDefault="00F032A8" w:rsidP="00F032A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proofErr w:type="gramStart"/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Также по решению Общего Собрания Конгресса в состав делегатов Российской Федерации в Палате местных властей Конгресса местных и региональных властей Совета Европы была включена Ромашова Тамара Анатольевна – руководитель </w:t>
      </w:r>
      <w:proofErr w:type="spellStart"/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Уртамской</w:t>
      </w:r>
      <w:proofErr w:type="spellEnd"/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специальной (коррекционной) школы-интерната для детей-сирот и детей, оставшихся без попечения родителей, заместитель председателя Думы Кожевниковского района Томской области, член Общественной палаты Томской области.</w:t>
      </w:r>
      <w:proofErr w:type="gramEnd"/>
    </w:p>
    <w:p w:rsidR="00F032A8" w:rsidRPr="00F032A8" w:rsidRDefault="00F032A8" w:rsidP="00F032A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Более того, Тамара Анатольевна в этом качестве приняла участие в 30-й сессии Конгресса местных и региональных властей Совета Европы, которая проходила в Страсбурге в марте этого года. </w:t>
      </w:r>
    </w:p>
    <w:p w:rsidR="00F032A8" w:rsidRPr="00565FA9" w:rsidRDefault="00F032A8" w:rsidP="00F032A8">
      <w:pPr>
        <w:ind w:firstLine="0"/>
      </w:pPr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Мы попросили Тамару Анатольевну поделиться впечатлениями об этом событии. </w:t>
      </w:r>
      <w:r w:rsidRPr="00F032A8">
        <w:rPr>
          <w:rFonts w:ascii="PT Serif Caption" w:eastAsiaTheme="minorHAnsi" w:hAnsi="PT Serif Caption" w:cs="PT Serif Caption"/>
          <w:i/>
          <w:iCs/>
          <w:color w:val="3C3C3B"/>
          <w:sz w:val="20"/>
          <w:szCs w:val="20"/>
          <w:lang w:eastAsia="en-US"/>
        </w:rPr>
        <w:t>(Интервью читайте на странице 25)</w:t>
      </w:r>
      <w:r w:rsidRPr="00F032A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</w:t>
      </w:r>
    </w:p>
    <w:sectPr w:rsidR="00F032A8" w:rsidRPr="00565FA9" w:rsidSect="00B05AC3">
      <w:headerReference w:type="default" r:id="rId6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C6" w:rsidRDefault="00C95AC6" w:rsidP="002868CF">
      <w:r>
        <w:separator/>
      </w:r>
    </w:p>
  </w:endnote>
  <w:endnote w:type="continuationSeparator" w:id="0">
    <w:p w:rsidR="00C95AC6" w:rsidRDefault="00C95AC6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C6" w:rsidRDefault="00C95AC6" w:rsidP="002868CF">
      <w:r>
        <w:separator/>
      </w:r>
    </w:p>
  </w:footnote>
  <w:footnote w:type="continuationSeparator" w:id="0">
    <w:p w:rsidR="00C95AC6" w:rsidRDefault="00C95AC6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65FA9">
      <w:rPr>
        <w:rFonts w:ascii="Myriad Pro" w:hAnsi="Myriad Pro"/>
        <w:color w:val="auto"/>
        <w:sz w:val="20"/>
        <w:szCs w:val="20"/>
      </w:rPr>
      <w:t>АПРЕЛЬ-МАЙ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C8777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B05AC3">
    <w:pPr>
      <w:pStyle w:val="a4"/>
      <w:tabs>
        <w:tab w:val="clear" w:pos="9355"/>
        <w:tab w:val="left" w:pos="3855"/>
        <w:tab w:val="right" w:pos="10773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F399B"/>
    <w:rsid w:val="00354B27"/>
    <w:rsid w:val="00373556"/>
    <w:rsid w:val="00383DD9"/>
    <w:rsid w:val="00387B45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600C16"/>
    <w:rsid w:val="006222B5"/>
    <w:rsid w:val="00652A4E"/>
    <w:rsid w:val="0066470A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76FF2"/>
    <w:rsid w:val="00BC4599"/>
    <w:rsid w:val="00BD5D4F"/>
    <w:rsid w:val="00BD6ABF"/>
    <w:rsid w:val="00BE4E4A"/>
    <w:rsid w:val="00C54F5C"/>
    <w:rsid w:val="00C718E9"/>
    <w:rsid w:val="00C831F9"/>
    <w:rsid w:val="00C87771"/>
    <w:rsid w:val="00C95AC6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032A8"/>
    <w:rsid w:val="00F306F1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F032A8"/>
    <w:pPr>
      <w:spacing w:line="680" w:lineRule="atLeast"/>
    </w:pPr>
    <w:rPr>
      <w:rFonts w:ascii="Roboto Black" w:hAnsi="Roboto Black" w:cs="Roboto Black"/>
      <w:caps/>
      <w:color w:val="3C3C3B"/>
      <w:sz w:val="72"/>
      <w:szCs w:val="72"/>
      <w:lang w:val="ru-RU"/>
    </w:rPr>
  </w:style>
  <w:style w:type="paragraph" w:customStyle="1" w:styleId="af6">
    <w:name w:val="Лид курсивный"/>
    <w:basedOn w:val="af3"/>
    <w:next w:val="af3"/>
    <w:uiPriority w:val="99"/>
    <w:rsid w:val="00F032A8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F032A8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F032A8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F032A8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F032A8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Текст справки"/>
    <w:basedOn w:val="af3"/>
    <w:next w:val="af3"/>
    <w:uiPriority w:val="99"/>
    <w:rsid w:val="00F032A8"/>
    <w:pPr>
      <w:spacing w:after="200"/>
    </w:pPr>
    <w:rPr>
      <w:rFonts w:ascii="PT Serif Caption" w:hAnsi="PT Serif Caption" w:cs="PT Serif Caption"/>
      <w:color w:val="3C3C3B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2016-07-06T05:22:00Z</dcterms:created>
  <dcterms:modified xsi:type="dcterms:W3CDTF">2016-07-06T05:22:00Z</dcterms:modified>
</cp:coreProperties>
</file>